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066EF" w14:textId="56EB8A83" w:rsidR="003009AD" w:rsidRDefault="00291CB8" w:rsidP="002E3B7B">
      <w:pPr>
        <w:jc w:val="right"/>
      </w:pPr>
      <w:r>
        <w:rPr>
          <w:noProof/>
        </w:rPr>
        <mc:AlternateContent>
          <mc:Choice Requires="wps">
            <w:drawing>
              <wp:anchor distT="45720" distB="45720" distL="114300" distR="114300" simplePos="0" relativeHeight="251659264" behindDoc="0" locked="0" layoutInCell="1" allowOverlap="1" wp14:anchorId="252DBB07" wp14:editId="2F16C028">
                <wp:simplePos x="0" y="0"/>
                <wp:positionH relativeFrom="page">
                  <wp:posOffset>4902200</wp:posOffset>
                </wp:positionH>
                <wp:positionV relativeFrom="paragraph">
                  <wp:posOffset>0</wp:posOffset>
                </wp:positionV>
                <wp:extent cx="2360930" cy="140462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3201212" w14:textId="23BF2A56" w:rsidR="00291CB8" w:rsidRDefault="00291CB8">
                            <w:r>
                              <w:rPr>
                                <w:b/>
                                <w:noProof/>
                                <w:lang w:eastAsia="en-GB"/>
                              </w:rPr>
                              <w:drawing>
                                <wp:inline distT="0" distB="0" distL="0" distR="0" wp14:anchorId="77C7DFFC" wp14:editId="2A147496">
                                  <wp:extent cx="2171700" cy="1310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4879" cy="1318488"/>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52DBB07" id="_x0000_t202" coordsize="21600,21600" o:spt="202" path="m,l,21600r21600,l21600,xe">
                <v:stroke joinstyle="miter"/>
                <v:path gradientshapeok="t" o:connecttype="rect"/>
              </v:shapetype>
              <v:shape id="Text Box 2" o:spid="_x0000_s1026" type="#_x0000_t202" style="position:absolute;left:0;text-align:left;margin-left:386pt;margin-top:0;width:185.9pt;height:110.6pt;z-index:25165926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" stroked="f">
                <v:textbox style="mso-fit-shape-to-text:t">
                  <w:txbxContent>
                    <w:p w14:paraId="13201212" w14:textId="23BF2A56" w:rsidR="00291CB8" w:rsidRDefault="00291CB8">
                      <w:r>
                        <w:rPr>
                          <w:b/>
                          <w:noProof/>
                          <w:lang w:eastAsia="en-GB"/>
                        </w:rPr>
                        <w:drawing>
                          <wp:inline distT="0" distB="0" distL="0" distR="0" wp14:anchorId="77C7DFFC" wp14:editId="2A147496">
                            <wp:extent cx="2171700" cy="1310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879" cy="1318488"/>
                                    </a:xfrm>
                                    <a:prstGeom prst="rect">
                                      <a:avLst/>
                                    </a:prstGeom>
                                    <a:noFill/>
                                  </pic:spPr>
                                </pic:pic>
                              </a:graphicData>
                            </a:graphic>
                          </wp:inline>
                        </w:drawing>
                      </w:r>
                    </w:p>
                  </w:txbxContent>
                </v:textbox>
                <w10:wrap type="square" anchorx="page"/>
              </v:shape>
            </w:pict>
          </mc:Fallback>
        </mc:AlternateContent>
      </w:r>
    </w:p>
    <w:p w14:paraId="7949C878" w14:textId="61A54341" w:rsidR="002E3B7B" w:rsidRDefault="002E3B7B" w:rsidP="00291CB8"/>
    <w:p w14:paraId="404755B4" w14:textId="77777777" w:rsidR="00291CB8" w:rsidRDefault="00291CB8" w:rsidP="00291CB8">
      <w:pPr>
        <w:shd w:val="clear" w:color="auto" w:fill="FFFFFF"/>
        <w:spacing w:before="300" w:after="150"/>
        <w:outlineLvl w:val="1"/>
        <w:rPr>
          <w:rFonts w:ascii="Arial" w:hAnsi="Arial" w:cs="Arial"/>
          <w:b/>
          <w:bCs/>
          <w:caps/>
          <w:color w:val="6A0080"/>
          <w:spacing w:val="-30"/>
          <w:sz w:val="48"/>
          <w:szCs w:val="48"/>
        </w:rPr>
      </w:pPr>
    </w:p>
    <w:p w14:paraId="619C2EC5" w14:textId="77777777" w:rsidR="006B2166" w:rsidRDefault="006B2166" w:rsidP="00291CB8">
      <w:pPr>
        <w:shd w:val="clear" w:color="auto" w:fill="FFFFFF"/>
        <w:spacing w:before="300" w:after="150"/>
        <w:outlineLvl w:val="1"/>
        <w:rPr>
          <w:rFonts w:ascii="Arial" w:hAnsi="Arial" w:cs="Arial"/>
          <w:b/>
          <w:bCs/>
          <w:caps/>
          <w:color w:val="767171" w:themeColor="background2" w:themeShade="80"/>
          <w:spacing w:val="-30"/>
          <w:sz w:val="48"/>
          <w:szCs w:val="48"/>
        </w:rPr>
      </w:pPr>
    </w:p>
    <w:p w14:paraId="7AF4FBC5" w14:textId="6DC96107" w:rsidR="00291CB8" w:rsidRPr="006B2166" w:rsidRDefault="00291CB8" w:rsidP="00291CB8">
      <w:pPr>
        <w:shd w:val="clear" w:color="auto" w:fill="FFFFFF"/>
        <w:spacing w:before="300" w:after="150"/>
        <w:outlineLvl w:val="1"/>
        <w:rPr>
          <w:rFonts w:ascii="Arial" w:hAnsi="Arial" w:cs="Arial"/>
          <w:b/>
          <w:bCs/>
          <w:caps/>
          <w:color w:val="767171" w:themeColor="background2" w:themeShade="80"/>
          <w:spacing w:val="-30"/>
          <w:sz w:val="48"/>
          <w:szCs w:val="48"/>
        </w:rPr>
      </w:pPr>
      <w:r w:rsidRPr="006B2166">
        <w:rPr>
          <w:rFonts w:ascii="Arial" w:hAnsi="Arial" w:cs="Arial"/>
          <w:b/>
          <w:bCs/>
          <w:caps/>
          <w:color w:val="767171" w:themeColor="background2" w:themeShade="80"/>
          <w:spacing w:val="-30"/>
          <w:sz w:val="48"/>
          <w:szCs w:val="48"/>
        </w:rPr>
        <w:t>TERMS &amp; CONDITIONS</w:t>
      </w:r>
    </w:p>
    <w:p w14:paraId="236BAB08" w14:textId="76447DE1" w:rsidR="00291CB8" w:rsidRPr="006B2166" w:rsidRDefault="00291CB8" w:rsidP="00291CB8">
      <w:pPr>
        <w:shd w:val="clear" w:color="auto" w:fill="FFFFFF"/>
        <w:spacing w:before="150" w:after="100" w:afterAutospacing="1"/>
        <w:rPr>
          <w:rFonts w:cstheme="minorHAnsi"/>
          <w:color w:val="767171" w:themeColor="background2" w:themeShade="80"/>
          <w:sz w:val="24"/>
          <w:szCs w:val="24"/>
        </w:rPr>
      </w:pPr>
      <w:r w:rsidRPr="006B2166">
        <w:rPr>
          <w:rFonts w:cstheme="minorHAnsi"/>
          <w:color w:val="767171" w:themeColor="background2" w:themeShade="80"/>
          <w:sz w:val="24"/>
          <w:szCs w:val="24"/>
        </w:rPr>
        <w:t xml:space="preserve">This website is owned and operated by The Butterfly Room who are completely dedicated to your total satisfaction. If you have any suggestions or comments or if you need to contact us, please email us </w:t>
      </w:r>
      <w:r w:rsidR="006B2166">
        <w:rPr>
          <w:rFonts w:cstheme="minorHAnsi"/>
          <w:color w:val="767171" w:themeColor="background2" w:themeShade="80"/>
          <w:sz w:val="24"/>
          <w:szCs w:val="24"/>
        </w:rPr>
        <w:t xml:space="preserve">at </w:t>
      </w:r>
      <w:hyperlink r:id="rId9" w:history="1">
        <w:r w:rsidR="006B2166" w:rsidRPr="00D61B25">
          <w:rPr>
            <w:rStyle w:val="Hyperlink"/>
            <w:rFonts w:cstheme="minorHAnsi"/>
            <w:color w:val="023160" w:themeColor="hyperlink" w:themeShade="80"/>
            <w:sz w:val="24"/>
            <w:szCs w:val="24"/>
          </w:rPr>
          <w:t>laura@thebutterflyroom.org</w:t>
        </w:r>
      </w:hyperlink>
      <w:r w:rsidR="006B2166">
        <w:rPr>
          <w:rFonts w:cstheme="minorHAnsi"/>
          <w:color w:val="767171" w:themeColor="background2" w:themeShade="80"/>
          <w:sz w:val="24"/>
          <w:szCs w:val="24"/>
        </w:rPr>
        <w:t xml:space="preserve">, </w:t>
      </w:r>
      <w:r w:rsidRPr="006B2166">
        <w:rPr>
          <w:rFonts w:cstheme="minorHAnsi"/>
          <w:color w:val="767171" w:themeColor="background2" w:themeShade="80"/>
          <w:sz w:val="24"/>
          <w:szCs w:val="24"/>
        </w:rPr>
        <w:t>or use the details below.</w:t>
      </w:r>
    </w:p>
    <w:p w14:paraId="748D0C1F" w14:textId="7BB0E099" w:rsidR="00291CB8" w:rsidRDefault="00291CB8" w:rsidP="00045F6B">
      <w:pPr>
        <w:pStyle w:val="NoSpacing"/>
        <w:rPr>
          <w:rFonts w:cstheme="minorHAnsi"/>
          <w:color w:val="767171" w:themeColor="background2" w:themeShade="80"/>
          <w:sz w:val="24"/>
          <w:szCs w:val="24"/>
        </w:rPr>
      </w:pPr>
      <w:r w:rsidRPr="006B2166">
        <w:rPr>
          <w:rFonts w:cstheme="minorHAnsi"/>
          <w:color w:val="767171" w:themeColor="background2" w:themeShade="80"/>
          <w:sz w:val="24"/>
          <w:szCs w:val="24"/>
        </w:rPr>
        <w:t>Butterfly Room</w:t>
      </w:r>
    </w:p>
    <w:p w14:paraId="4BA55953" w14:textId="677D083E" w:rsidR="007A22C5" w:rsidRDefault="007A22C5" w:rsidP="00045F6B">
      <w:pPr>
        <w:pStyle w:val="NoSpacing"/>
        <w:rPr>
          <w:rFonts w:cstheme="minorHAnsi"/>
          <w:color w:val="767171" w:themeColor="background2" w:themeShade="80"/>
          <w:sz w:val="24"/>
          <w:szCs w:val="24"/>
        </w:rPr>
      </w:pPr>
      <w:r>
        <w:rPr>
          <w:rFonts w:cstheme="minorHAnsi"/>
          <w:color w:val="767171" w:themeColor="background2" w:themeShade="80"/>
          <w:sz w:val="24"/>
          <w:szCs w:val="24"/>
        </w:rPr>
        <w:t>Flat 1, Larwood School</w:t>
      </w:r>
    </w:p>
    <w:p w14:paraId="42B21BB9" w14:textId="39D8C4AC" w:rsidR="007A22C5" w:rsidRDefault="007A22C5" w:rsidP="00045F6B">
      <w:pPr>
        <w:pStyle w:val="NoSpacing"/>
        <w:rPr>
          <w:rFonts w:cstheme="minorHAnsi"/>
          <w:color w:val="767171" w:themeColor="background2" w:themeShade="80"/>
          <w:sz w:val="24"/>
          <w:szCs w:val="24"/>
        </w:rPr>
      </w:pPr>
      <w:r>
        <w:rPr>
          <w:rFonts w:cstheme="minorHAnsi"/>
          <w:color w:val="767171" w:themeColor="background2" w:themeShade="80"/>
          <w:sz w:val="24"/>
          <w:szCs w:val="24"/>
        </w:rPr>
        <w:t>Webb Rise</w:t>
      </w:r>
    </w:p>
    <w:p w14:paraId="4BFDC1D1" w14:textId="6813847F" w:rsidR="007A22C5" w:rsidRDefault="007A22C5" w:rsidP="00045F6B">
      <w:pPr>
        <w:pStyle w:val="NoSpacing"/>
        <w:rPr>
          <w:rFonts w:cstheme="minorHAnsi"/>
          <w:color w:val="767171" w:themeColor="background2" w:themeShade="80"/>
          <w:sz w:val="24"/>
          <w:szCs w:val="24"/>
        </w:rPr>
      </w:pPr>
      <w:r>
        <w:rPr>
          <w:rFonts w:cstheme="minorHAnsi"/>
          <w:color w:val="767171" w:themeColor="background2" w:themeShade="80"/>
          <w:sz w:val="24"/>
          <w:szCs w:val="24"/>
        </w:rPr>
        <w:t>Stevenage</w:t>
      </w:r>
    </w:p>
    <w:p w14:paraId="4FCEDE4B" w14:textId="21B60EC8" w:rsidR="007A22C5" w:rsidRPr="006B2166" w:rsidRDefault="007A22C5" w:rsidP="00045F6B">
      <w:pPr>
        <w:pStyle w:val="NoSpacing"/>
        <w:rPr>
          <w:rFonts w:cstheme="minorHAnsi"/>
          <w:color w:val="767171" w:themeColor="background2" w:themeShade="80"/>
          <w:sz w:val="24"/>
          <w:szCs w:val="24"/>
        </w:rPr>
      </w:pPr>
      <w:r>
        <w:rPr>
          <w:rFonts w:cstheme="minorHAnsi"/>
          <w:color w:val="767171" w:themeColor="background2" w:themeShade="80"/>
          <w:sz w:val="24"/>
          <w:szCs w:val="24"/>
        </w:rPr>
        <w:t>Herts, SG1 5QU</w:t>
      </w:r>
    </w:p>
    <w:p w14:paraId="79BD18C3" w14:textId="77777777" w:rsidR="00291CB8" w:rsidRPr="006B2166" w:rsidRDefault="00291CB8" w:rsidP="00291CB8">
      <w:pPr>
        <w:shd w:val="clear" w:color="auto" w:fill="FFFFFF"/>
        <w:spacing w:before="150" w:after="100" w:afterAutospacing="1"/>
        <w:rPr>
          <w:rFonts w:cstheme="minorHAnsi"/>
          <w:color w:val="767171" w:themeColor="background2" w:themeShade="80"/>
          <w:sz w:val="24"/>
          <w:szCs w:val="24"/>
        </w:rPr>
      </w:pPr>
      <w:r w:rsidRPr="006B2166">
        <w:rPr>
          <w:rFonts w:cstheme="minorHAnsi"/>
          <w:b/>
          <w:bCs/>
          <w:color w:val="767171" w:themeColor="background2" w:themeShade="80"/>
          <w:sz w:val="24"/>
          <w:szCs w:val="24"/>
        </w:rPr>
        <w:t>You must not:</w:t>
      </w:r>
      <w:r w:rsidRPr="006B2166">
        <w:rPr>
          <w:rFonts w:cstheme="minorHAnsi"/>
          <w:color w:val="767171" w:themeColor="background2" w:themeShade="80"/>
          <w:sz w:val="24"/>
          <w:szCs w:val="24"/>
        </w:rPr>
        <w:t> (a) reproduce, duplicate, copy or otherwise exploit The Butterfly Room or any of its images or material for any commercial purpose; (b) modify any material or items supplied by The Butterfly Room or (c) redistribute The Butterfly Room material.</w:t>
      </w:r>
    </w:p>
    <w:p w14:paraId="666BD8EA" w14:textId="77777777" w:rsidR="00291CB8" w:rsidRPr="006B2166" w:rsidRDefault="00291CB8" w:rsidP="00291CB8">
      <w:pPr>
        <w:shd w:val="clear" w:color="auto" w:fill="FFFFFF"/>
        <w:spacing w:before="150" w:after="100" w:afterAutospacing="1"/>
        <w:rPr>
          <w:rFonts w:cstheme="minorHAnsi"/>
          <w:color w:val="767171" w:themeColor="background2" w:themeShade="80"/>
          <w:sz w:val="24"/>
          <w:szCs w:val="24"/>
        </w:rPr>
      </w:pPr>
      <w:r w:rsidRPr="006B2166">
        <w:rPr>
          <w:rFonts w:cstheme="minorHAnsi"/>
          <w:b/>
          <w:bCs/>
          <w:color w:val="767171" w:themeColor="background2" w:themeShade="80"/>
          <w:sz w:val="24"/>
          <w:szCs w:val="24"/>
        </w:rPr>
        <w:t>We accept payment</w:t>
      </w:r>
      <w:r w:rsidRPr="006B2166">
        <w:rPr>
          <w:rFonts w:cstheme="minorHAnsi"/>
          <w:color w:val="767171" w:themeColor="background2" w:themeShade="80"/>
          <w:sz w:val="24"/>
          <w:szCs w:val="24"/>
        </w:rPr>
        <w:t> by cheque, cash or bank transfer</w:t>
      </w:r>
    </w:p>
    <w:p w14:paraId="526D6E63" w14:textId="347BD69A" w:rsidR="00291CB8" w:rsidRPr="006B2166" w:rsidRDefault="00291CB8" w:rsidP="00291CB8">
      <w:pPr>
        <w:shd w:val="clear" w:color="auto" w:fill="FFFFFF"/>
        <w:spacing w:before="150" w:after="100" w:afterAutospacing="1"/>
        <w:rPr>
          <w:rFonts w:cstheme="minorHAnsi"/>
          <w:color w:val="767171" w:themeColor="background2" w:themeShade="80"/>
          <w:sz w:val="24"/>
          <w:szCs w:val="24"/>
        </w:rPr>
      </w:pPr>
      <w:r w:rsidRPr="006B2166">
        <w:rPr>
          <w:rFonts w:cstheme="minorHAnsi"/>
          <w:b/>
          <w:bCs/>
          <w:color w:val="767171" w:themeColor="background2" w:themeShade="80"/>
          <w:sz w:val="24"/>
          <w:szCs w:val="24"/>
        </w:rPr>
        <w:t>The contract between us</w:t>
      </w:r>
      <w:r w:rsidRPr="006B2166">
        <w:rPr>
          <w:rFonts w:cstheme="minorHAnsi"/>
          <w:color w:val="767171" w:themeColor="background2" w:themeShade="80"/>
          <w:sz w:val="24"/>
          <w:szCs w:val="24"/>
        </w:rPr>
        <w:t>: We must receive payment of the whole of the price for the services that you book with The Butterfly Room. By booking and/or attending an appointment, or taking up a service with us</w:t>
      </w:r>
      <w:r w:rsidR="006B2166">
        <w:rPr>
          <w:rFonts w:cstheme="minorHAnsi"/>
          <w:color w:val="767171" w:themeColor="background2" w:themeShade="80"/>
          <w:sz w:val="24"/>
          <w:szCs w:val="24"/>
        </w:rPr>
        <w:t>,</w:t>
      </w:r>
      <w:r w:rsidRPr="006B2166">
        <w:rPr>
          <w:rFonts w:cstheme="minorHAnsi"/>
          <w:color w:val="767171" w:themeColor="background2" w:themeShade="80"/>
          <w:sz w:val="24"/>
          <w:szCs w:val="24"/>
        </w:rPr>
        <w:t xml:space="preserve"> you are agreeing to a legally binding contract between us for which you will be invoiced and then we expect payment in full.</w:t>
      </w:r>
    </w:p>
    <w:p w14:paraId="4B309C96" w14:textId="5A532BAE" w:rsidR="00291CB8" w:rsidRPr="006B2166" w:rsidRDefault="00291CB8" w:rsidP="00045F6B">
      <w:pPr>
        <w:pStyle w:val="NoSpacing"/>
        <w:rPr>
          <w:color w:val="767171" w:themeColor="background2" w:themeShade="80"/>
          <w:sz w:val="24"/>
          <w:szCs w:val="24"/>
        </w:rPr>
      </w:pPr>
      <w:r w:rsidRPr="006B2166">
        <w:rPr>
          <w:b/>
          <w:bCs/>
          <w:color w:val="767171" w:themeColor="background2" w:themeShade="80"/>
          <w:sz w:val="24"/>
          <w:szCs w:val="24"/>
        </w:rPr>
        <w:t>Cancellation by us - </w:t>
      </w:r>
      <w:r w:rsidRPr="006B2166">
        <w:rPr>
          <w:color w:val="767171" w:themeColor="background2" w:themeShade="80"/>
          <w:sz w:val="24"/>
          <w:szCs w:val="24"/>
        </w:rPr>
        <w:t>We reserve the right to cancel the contract between us if:</w:t>
      </w:r>
    </w:p>
    <w:p w14:paraId="43BF98F0" w14:textId="77777777" w:rsidR="00045F6B" w:rsidRPr="006B2166" w:rsidRDefault="00045F6B" w:rsidP="00045F6B">
      <w:pPr>
        <w:pStyle w:val="NoSpacing"/>
        <w:rPr>
          <w:color w:val="767171" w:themeColor="background2" w:themeShade="80"/>
          <w:sz w:val="24"/>
          <w:szCs w:val="24"/>
        </w:rPr>
      </w:pPr>
    </w:p>
    <w:p w14:paraId="5C6DE1D1" w14:textId="0DE4A917" w:rsidR="00045F6B" w:rsidRPr="006B2166" w:rsidRDefault="00291CB8" w:rsidP="00045F6B">
      <w:pPr>
        <w:pStyle w:val="NoSpacing"/>
        <w:numPr>
          <w:ilvl w:val="0"/>
          <w:numId w:val="2"/>
        </w:numPr>
        <w:rPr>
          <w:color w:val="767171" w:themeColor="background2" w:themeShade="80"/>
          <w:sz w:val="24"/>
          <w:szCs w:val="24"/>
        </w:rPr>
      </w:pPr>
      <w:r w:rsidRPr="006B2166">
        <w:rPr>
          <w:color w:val="767171" w:themeColor="background2" w:themeShade="80"/>
          <w:sz w:val="24"/>
          <w:szCs w:val="24"/>
        </w:rPr>
        <w:t>Our member of staff becomes unavailable due to illness or otherwise and we are unable to cover your appointments/service</w:t>
      </w:r>
      <w:r w:rsidR="006B2166">
        <w:rPr>
          <w:color w:val="767171" w:themeColor="background2" w:themeShade="80"/>
          <w:sz w:val="24"/>
          <w:szCs w:val="24"/>
        </w:rPr>
        <w:t>s</w:t>
      </w:r>
      <w:r w:rsidRPr="006B2166">
        <w:rPr>
          <w:color w:val="767171" w:themeColor="background2" w:themeShade="80"/>
          <w:sz w:val="24"/>
          <w:szCs w:val="24"/>
        </w:rPr>
        <w:t xml:space="preserve"> with another member of staff</w:t>
      </w:r>
      <w:r w:rsidR="00045F6B" w:rsidRPr="006B2166">
        <w:rPr>
          <w:color w:val="767171" w:themeColor="background2" w:themeShade="80"/>
          <w:sz w:val="24"/>
          <w:szCs w:val="24"/>
        </w:rPr>
        <w:t>.</w:t>
      </w:r>
    </w:p>
    <w:p w14:paraId="5AA06825" w14:textId="77777777" w:rsidR="00045F6B" w:rsidRPr="006B2166" w:rsidRDefault="00045F6B" w:rsidP="00045F6B">
      <w:pPr>
        <w:pStyle w:val="NoSpacing"/>
        <w:ind w:left="720"/>
        <w:rPr>
          <w:color w:val="767171" w:themeColor="background2" w:themeShade="80"/>
          <w:sz w:val="24"/>
          <w:szCs w:val="24"/>
        </w:rPr>
      </w:pPr>
    </w:p>
    <w:p w14:paraId="084CF111" w14:textId="5548A545" w:rsidR="00291CB8" w:rsidRPr="006B2166" w:rsidRDefault="00291CB8" w:rsidP="00045F6B">
      <w:pPr>
        <w:pStyle w:val="NoSpacing"/>
        <w:numPr>
          <w:ilvl w:val="0"/>
          <w:numId w:val="2"/>
        </w:numPr>
        <w:rPr>
          <w:color w:val="767171" w:themeColor="background2" w:themeShade="80"/>
          <w:sz w:val="24"/>
          <w:szCs w:val="24"/>
        </w:rPr>
      </w:pPr>
      <w:r w:rsidRPr="006B2166">
        <w:rPr>
          <w:color w:val="767171" w:themeColor="background2" w:themeShade="80"/>
          <w:sz w:val="24"/>
          <w:szCs w:val="24"/>
        </w:rPr>
        <w:t>You do not keep up to date with your payments.</w:t>
      </w:r>
    </w:p>
    <w:p w14:paraId="5EF9317D" w14:textId="77777777" w:rsidR="00045F6B" w:rsidRPr="006B2166" w:rsidRDefault="00045F6B" w:rsidP="00045F6B">
      <w:pPr>
        <w:pStyle w:val="NoSpacing"/>
        <w:rPr>
          <w:color w:val="767171" w:themeColor="background2" w:themeShade="80"/>
          <w:sz w:val="24"/>
          <w:szCs w:val="24"/>
        </w:rPr>
      </w:pPr>
    </w:p>
    <w:p w14:paraId="0AC8DFB0" w14:textId="42C67D4A" w:rsidR="00291CB8" w:rsidRPr="006B2166" w:rsidRDefault="00291CB8" w:rsidP="00045F6B">
      <w:pPr>
        <w:pStyle w:val="NoSpacing"/>
        <w:rPr>
          <w:color w:val="767171" w:themeColor="background2" w:themeShade="80"/>
          <w:sz w:val="24"/>
          <w:szCs w:val="24"/>
        </w:rPr>
      </w:pPr>
      <w:r w:rsidRPr="006B2166">
        <w:rPr>
          <w:b/>
          <w:bCs/>
          <w:color w:val="767171" w:themeColor="background2" w:themeShade="80"/>
          <w:sz w:val="24"/>
          <w:szCs w:val="24"/>
        </w:rPr>
        <w:t>Events beyond our control - </w:t>
      </w:r>
      <w:r w:rsidRPr="006B2166">
        <w:rPr>
          <w:color w:val="767171" w:themeColor="background2" w:themeShade="80"/>
          <w:sz w:val="24"/>
          <w:szCs w:val="24"/>
        </w:rPr>
        <w:t> We shall have no liability to you for cancelations that are caused by any event or circumstance beyond our reasonable control including, without limitation, strikes, lock-outs and other industrial disputes, breakdown of systems or network access, flood, fire, explosion or accident.</w:t>
      </w:r>
    </w:p>
    <w:p w14:paraId="53C14F4E" w14:textId="77777777" w:rsidR="00045F6B" w:rsidRPr="006B2166" w:rsidRDefault="00045F6B" w:rsidP="00045F6B">
      <w:pPr>
        <w:pStyle w:val="NoSpacing"/>
        <w:rPr>
          <w:color w:val="767171" w:themeColor="background2" w:themeShade="80"/>
          <w:sz w:val="24"/>
          <w:szCs w:val="24"/>
        </w:rPr>
      </w:pPr>
    </w:p>
    <w:p w14:paraId="573A137D" w14:textId="5547F5EE" w:rsidR="00291CB8" w:rsidRDefault="00291CB8" w:rsidP="00045F6B">
      <w:pPr>
        <w:pStyle w:val="NoSpacing"/>
        <w:rPr>
          <w:color w:val="767171" w:themeColor="background2" w:themeShade="80"/>
          <w:sz w:val="24"/>
          <w:szCs w:val="24"/>
        </w:rPr>
      </w:pPr>
      <w:r w:rsidRPr="006B2166">
        <w:rPr>
          <w:b/>
          <w:bCs/>
          <w:color w:val="767171" w:themeColor="background2" w:themeShade="80"/>
          <w:sz w:val="24"/>
          <w:szCs w:val="24"/>
        </w:rPr>
        <w:t>Privacy Policy – </w:t>
      </w:r>
      <w:r w:rsidRPr="006B2166">
        <w:rPr>
          <w:color w:val="767171" w:themeColor="background2" w:themeShade="80"/>
          <w:sz w:val="24"/>
          <w:szCs w:val="24"/>
        </w:rPr>
        <w:t>The Butterfly Room does not disclose any of our client’s information to other companies at any time</w:t>
      </w:r>
      <w:r w:rsidR="009772E6">
        <w:rPr>
          <w:color w:val="767171" w:themeColor="background2" w:themeShade="80"/>
          <w:sz w:val="24"/>
          <w:szCs w:val="24"/>
        </w:rPr>
        <w:t>. However, disclosures in the public interest</w:t>
      </w:r>
      <w:r w:rsidR="00EE2430">
        <w:rPr>
          <w:color w:val="767171" w:themeColor="background2" w:themeShade="80"/>
          <w:sz w:val="24"/>
          <w:szCs w:val="24"/>
        </w:rPr>
        <w:t>, based on the common law,</w:t>
      </w:r>
      <w:r w:rsidR="009772E6">
        <w:rPr>
          <w:color w:val="767171" w:themeColor="background2" w:themeShade="80"/>
          <w:sz w:val="24"/>
          <w:szCs w:val="24"/>
        </w:rPr>
        <w:t xml:space="preserve"> are made where this is essential to prevent a serious and imminent threat to public health, national security, the life of the individual or a third party or to prevent or det</w:t>
      </w:r>
      <w:r w:rsidR="00DD0FBC">
        <w:rPr>
          <w:color w:val="767171" w:themeColor="background2" w:themeShade="80"/>
          <w:sz w:val="24"/>
          <w:szCs w:val="24"/>
        </w:rPr>
        <w:t>e</w:t>
      </w:r>
      <w:r w:rsidR="009772E6">
        <w:rPr>
          <w:color w:val="767171" w:themeColor="background2" w:themeShade="80"/>
          <w:sz w:val="24"/>
          <w:szCs w:val="24"/>
        </w:rPr>
        <w:t xml:space="preserve">ct serious crime. </w:t>
      </w:r>
    </w:p>
    <w:p w14:paraId="10185C41" w14:textId="77777777" w:rsidR="00CC2515" w:rsidRPr="006B2166" w:rsidRDefault="00CC2515" w:rsidP="00045F6B">
      <w:pPr>
        <w:pStyle w:val="NoSpacing"/>
        <w:rPr>
          <w:color w:val="767171" w:themeColor="background2" w:themeShade="80"/>
          <w:sz w:val="24"/>
          <w:szCs w:val="24"/>
        </w:rPr>
      </w:pPr>
    </w:p>
    <w:p w14:paraId="05AD1554" w14:textId="77777777" w:rsidR="00045F6B" w:rsidRPr="006B2166" w:rsidRDefault="00045F6B" w:rsidP="00045F6B">
      <w:pPr>
        <w:pStyle w:val="NoSpacing"/>
        <w:rPr>
          <w:color w:val="767171" w:themeColor="background2" w:themeShade="80"/>
          <w:sz w:val="24"/>
          <w:szCs w:val="24"/>
        </w:rPr>
      </w:pPr>
    </w:p>
    <w:p w14:paraId="6A0A9739" w14:textId="5C17F807" w:rsidR="00291CB8" w:rsidRPr="006B2166" w:rsidRDefault="00291CB8" w:rsidP="00045F6B">
      <w:pPr>
        <w:pStyle w:val="NoSpacing"/>
        <w:rPr>
          <w:color w:val="767171" w:themeColor="background2" w:themeShade="80"/>
          <w:sz w:val="24"/>
          <w:szCs w:val="24"/>
        </w:rPr>
      </w:pPr>
      <w:r w:rsidRPr="006B2166">
        <w:rPr>
          <w:b/>
          <w:bCs/>
          <w:color w:val="767171" w:themeColor="background2" w:themeShade="80"/>
          <w:sz w:val="24"/>
          <w:szCs w:val="24"/>
        </w:rPr>
        <w:t>Confidentiality - </w:t>
      </w:r>
      <w:r w:rsidRPr="006B2166">
        <w:rPr>
          <w:color w:val="767171" w:themeColor="background2" w:themeShade="80"/>
          <w:sz w:val="24"/>
          <w:szCs w:val="24"/>
        </w:rPr>
        <w:t>All information held by The Butterfly Room is strictly confidential unless you give us permission to share with other health professionals or the safety of your child is at risk.</w:t>
      </w:r>
    </w:p>
    <w:p w14:paraId="1E930D72" w14:textId="77777777" w:rsidR="00045F6B" w:rsidRPr="006B2166" w:rsidRDefault="00045F6B" w:rsidP="00045F6B">
      <w:pPr>
        <w:pStyle w:val="NoSpacing"/>
        <w:rPr>
          <w:color w:val="767171" w:themeColor="background2" w:themeShade="80"/>
          <w:sz w:val="24"/>
          <w:szCs w:val="24"/>
        </w:rPr>
      </w:pPr>
    </w:p>
    <w:p w14:paraId="3358465E" w14:textId="137C1737" w:rsidR="00291CB8" w:rsidRPr="006B2166" w:rsidRDefault="00291CB8" w:rsidP="00045F6B">
      <w:pPr>
        <w:pStyle w:val="NoSpacing"/>
        <w:rPr>
          <w:b/>
          <w:bCs/>
          <w:color w:val="767171" w:themeColor="background2" w:themeShade="80"/>
          <w:sz w:val="24"/>
          <w:szCs w:val="24"/>
        </w:rPr>
      </w:pPr>
      <w:r w:rsidRPr="006B2166">
        <w:rPr>
          <w:b/>
          <w:bCs/>
          <w:color w:val="767171" w:themeColor="background2" w:themeShade="80"/>
          <w:sz w:val="24"/>
          <w:szCs w:val="24"/>
        </w:rPr>
        <w:t>Payment Terms</w:t>
      </w:r>
      <w:r w:rsidR="00045F6B" w:rsidRPr="006B2166">
        <w:rPr>
          <w:b/>
          <w:bCs/>
          <w:color w:val="767171" w:themeColor="background2" w:themeShade="80"/>
          <w:sz w:val="24"/>
          <w:szCs w:val="24"/>
        </w:rPr>
        <w:t xml:space="preserve"> - </w:t>
      </w:r>
      <w:r w:rsidRPr="006B2166">
        <w:rPr>
          <w:color w:val="767171" w:themeColor="background2" w:themeShade="80"/>
          <w:sz w:val="24"/>
          <w:szCs w:val="24"/>
        </w:rPr>
        <w:t xml:space="preserve">Unless credit terms have been specifically agreed in advance, payment is due within </w:t>
      </w:r>
      <w:r w:rsidRPr="006B2166">
        <w:rPr>
          <w:b/>
          <w:color w:val="767171" w:themeColor="background2" w:themeShade="80"/>
          <w:sz w:val="24"/>
          <w:szCs w:val="24"/>
        </w:rPr>
        <w:t>7</w:t>
      </w:r>
      <w:r w:rsidRPr="006B2166">
        <w:rPr>
          <w:b/>
          <w:bCs/>
          <w:color w:val="767171" w:themeColor="background2" w:themeShade="80"/>
          <w:sz w:val="24"/>
          <w:szCs w:val="24"/>
        </w:rPr>
        <w:t> days</w:t>
      </w:r>
      <w:r w:rsidRPr="006B2166">
        <w:rPr>
          <w:color w:val="767171" w:themeColor="background2" w:themeShade="80"/>
          <w:sz w:val="24"/>
          <w:szCs w:val="24"/>
        </w:rPr>
        <w:t> of our invoice date. Late fees will be charged for overdue payments.</w:t>
      </w:r>
    </w:p>
    <w:p w14:paraId="3C2BF328" w14:textId="77777777" w:rsidR="00045F6B" w:rsidRPr="006B2166" w:rsidRDefault="00045F6B" w:rsidP="00045F6B">
      <w:pPr>
        <w:pStyle w:val="NoSpacing"/>
        <w:rPr>
          <w:color w:val="767171" w:themeColor="background2" w:themeShade="80"/>
          <w:sz w:val="24"/>
          <w:szCs w:val="24"/>
        </w:rPr>
      </w:pPr>
    </w:p>
    <w:p w14:paraId="5C9043C3" w14:textId="4F8BA3E3" w:rsidR="00291CB8" w:rsidRPr="006B2166" w:rsidRDefault="00291CB8" w:rsidP="00045F6B">
      <w:pPr>
        <w:pStyle w:val="NoSpacing"/>
        <w:rPr>
          <w:color w:val="767171" w:themeColor="background2" w:themeShade="80"/>
          <w:sz w:val="24"/>
          <w:szCs w:val="24"/>
        </w:rPr>
      </w:pPr>
      <w:r w:rsidRPr="006B2166">
        <w:rPr>
          <w:bCs/>
          <w:color w:val="767171" w:themeColor="background2" w:themeShade="80"/>
          <w:sz w:val="24"/>
          <w:szCs w:val="24"/>
        </w:rPr>
        <w:t>Invoices</w:t>
      </w:r>
      <w:r w:rsidR="00045F6B" w:rsidRPr="006B2166">
        <w:rPr>
          <w:bCs/>
          <w:color w:val="767171" w:themeColor="background2" w:themeShade="80"/>
          <w:sz w:val="24"/>
          <w:szCs w:val="24"/>
        </w:rPr>
        <w:t xml:space="preserve"> a</w:t>
      </w:r>
      <w:r w:rsidRPr="006B2166">
        <w:rPr>
          <w:color w:val="767171" w:themeColor="background2" w:themeShade="80"/>
          <w:sz w:val="24"/>
          <w:szCs w:val="24"/>
        </w:rPr>
        <w:t xml:space="preserve">re sent </w:t>
      </w:r>
      <w:r w:rsidR="009772E6">
        <w:rPr>
          <w:color w:val="767171" w:themeColor="background2" w:themeShade="80"/>
          <w:sz w:val="24"/>
          <w:szCs w:val="24"/>
        </w:rPr>
        <w:t>on or around the 16</w:t>
      </w:r>
      <w:r w:rsidR="009772E6" w:rsidRPr="009772E6">
        <w:rPr>
          <w:color w:val="767171" w:themeColor="background2" w:themeShade="80"/>
          <w:sz w:val="24"/>
          <w:szCs w:val="24"/>
          <w:vertAlign w:val="superscript"/>
        </w:rPr>
        <w:t>th</w:t>
      </w:r>
      <w:r w:rsidR="009772E6">
        <w:rPr>
          <w:color w:val="767171" w:themeColor="background2" w:themeShade="80"/>
          <w:sz w:val="24"/>
          <w:szCs w:val="24"/>
        </w:rPr>
        <w:t xml:space="preserve"> of </w:t>
      </w:r>
      <w:r w:rsidRPr="006B2166">
        <w:rPr>
          <w:color w:val="767171" w:themeColor="background2" w:themeShade="80"/>
          <w:sz w:val="24"/>
          <w:szCs w:val="24"/>
        </w:rPr>
        <w:t>each month for any sessions received during the previous month.</w:t>
      </w:r>
    </w:p>
    <w:p w14:paraId="3BFD64E6" w14:textId="77777777" w:rsidR="00045F6B" w:rsidRPr="006B2166" w:rsidRDefault="00045F6B" w:rsidP="00045F6B">
      <w:pPr>
        <w:pStyle w:val="NoSpacing"/>
        <w:rPr>
          <w:color w:val="767171" w:themeColor="background2" w:themeShade="80"/>
          <w:sz w:val="24"/>
          <w:szCs w:val="24"/>
        </w:rPr>
      </w:pPr>
    </w:p>
    <w:p w14:paraId="258471D9" w14:textId="7F3B3236" w:rsidR="00291CB8" w:rsidRPr="006B2166" w:rsidRDefault="00291CB8" w:rsidP="00045F6B">
      <w:pPr>
        <w:pStyle w:val="NoSpacing"/>
        <w:rPr>
          <w:color w:val="767171" w:themeColor="background2" w:themeShade="80"/>
          <w:sz w:val="24"/>
          <w:szCs w:val="24"/>
        </w:rPr>
      </w:pPr>
      <w:r w:rsidRPr="006B2166">
        <w:rPr>
          <w:b/>
          <w:bCs/>
          <w:color w:val="767171" w:themeColor="background2" w:themeShade="80"/>
          <w:sz w:val="24"/>
          <w:szCs w:val="24"/>
        </w:rPr>
        <w:t>Late payments</w:t>
      </w:r>
      <w:r w:rsidR="00045F6B" w:rsidRPr="006B2166">
        <w:rPr>
          <w:b/>
          <w:bCs/>
          <w:color w:val="767171" w:themeColor="background2" w:themeShade="80"/>
          <w:sz w:val="24"/>
          <w:szCs w:val="24"/>
        </w:rPr>
        <w:t xml:space="preserve"> - </w:t>
      </w:r>
      <w:r w:rsidRPr="006B2166">
        <w:rPr>
          <w:color w:val="767171" w:themeColor="background2" w:themeShade="80"/>
          <w:sz w:val="24"/>
          <w:szCs w:val="24"/>
        </w:rPr>
        <w:t xml:space="preserve">if payments are late, The Butterfly Room will charge a late fee of £10.00 per week for every week the invoice remains outstanding. </w:t>
      </w:r>
    </w:p>
    <w:p w14:paraId="1D0245F1" w14:textId="77777777" w:rsidR="00045F6B" w:rsidRPr="006B2166" w:rsidRDefault="00045F6B" w:rsidP="00045F6B">
      <w:pPr>
        <w:pStyle w:val="NoSpacing"/>
        <w:rPr>
          <w:color w:val="767171" w:themeColor="background2" w:themeShade="80"/>
          <w:sz w:val="24"/>
          <w:szCs w:val="24"/>
        </w:rPr>
      </w:pPr>
    </w:p>
    <w:p w14:paraId="65105BC9" w14:textId="245FA4CB" w:rsidR="00291CB8" w:rsidRPr="006B2166" w:rsidRDefault="00291CB8" w:rsidP="00045F6B">
      <w:pPr>
        <w:pStyle w:val="NoSpacing"/>
        <w:rPr>
          <w:color w:val="767171" w:themeColor="background2" w:themeShade="80"/>
          <w:sz w:val="24"/>
          <w:szCs w:val="24"/>
        </w:rPr>
      </w:pPr>
      <w:r w:rsidRPr="006B2166">
        <w:rPr>
          <w:color w:val="767171" w:themeColor="background2" w:themeShade="80"/>
          <w:sz w:val="24"/>
          <w:szCs w:val="24"/>
        </w:rPr>
        <w:t>If we do not receive payment within 28 days, in addition to late charges being applied, we then reserve the right to withdraw</w:t>
      </w:r>
      <w:r w:rsidR="00045F6B" w:rsidRPr="006B2166">
        <w:rPr>
          <w:color w:val="767171" w:themeColor="background2" w:themeShade="80"/>
          <w:sz w:val="24"/>
          <w:szCs w:val="24"/>
        </w:rPr>
        <w:t xml:space="preserve"> and postpone</w:t>
      </w:r>
      <w:r w:rsidRPr="006B2166">
        <w:rPr>
          <w:color w:val="767171" w:themeColor="background2" w:themeShade="80"/>
          <w:sz w:val="24"/>
          <w:szCs w:val="24"/>
        </w:rPr>
        <w:t xml:space="preserve"> treatment</w:t>
      </w:r>
      <w:r w:rsidR="00045F6B" w:rsidRPr="006B2166">
        <w:rPr>
          <w:color w:val="767171" w:themeColor="background2" w:themeShade="80"/>
          <w:sz w:val="24"/>
          <w:szCs w:val="24"/>
        </w:rPr>
        <w:t>/sessions</w:t>
      </w:r>
      <w:r w:rsidRPr="006B2166">
        <w:rPr>
          <w:color w:val="767171" w:themeColor="background2" w:themeShade="80"/>
          <w:sz w:val="24"/>
          <w:szCs w:val="24"/>
        </w:rPr>
        <w:t xml:space="preserve"> until payment is received</w:t>
      </w:r>
      <w:r w:rsidR="00045F6B" w:rsidRPr="006B2166">
        <w:rPr>
          <w:color w:val="767171" w:themeColor="background2" w:themeShade="80"/>
          <w:sz w:val="24"/>
          <w:szCs w:val="24"/>
        </w:rPr>
        <w:t>.</w:t>
      </w:r>
    </w:p>
    <w:p w14:paraId="779A8435" w14:textId="77777777" w:rsidR="00045F6B" w:rsidRPr="006B2166" w:rsidRDefault="00045F6B" w:rsidP="00045F6B">
      <w:pPr>
        <w:pStyle w:val="NoSpacing"/>
        <w:rPr>
          <w:color w:val="767171" w:themeColor="background2" w:themeShade="80"/>
          <w:sz w:val="24"/>
          <w:szCs w:val="24"/>
        </w:rPr>
      </w:pPr>
    </w:p>
    <w:p w14:paraId="3F9E1293" w14:textId="3CD1AB7B" w:rsidR="00291CB8" w:rsidRDefault="00291CB8" w:rsidP="00045F6B">
      <w:pPr>
        <w:pStyle w:val="NoSpacing"/>
        <w:rPr>
          <w:color w:val="767171" w:themeColor="background2" w:themeShade="80"/>
          <w:sz w:val="24"/>
          <w:szCs w:val="24"/>
        </w:rPr>
      </w:pPr>
      <w:r w:rsidRPr="006B2166">
        <w:rPr>
          <w:color w:val="767171" w:themeColor="background2" w:themeShade="80"/>
          <w:sz w:val="24"/>
          <w:szCs w:val="24"/>
        </w:rPr>
        <w:t xml:space="preserve">If payments are late two months in a row, we reserve the right to charge after each individual session (rather than at month end). </w:t>
      </w:r>
    </w:p>
    <w:p w14:paraId="52AC7396" w14:textId="3CDB1C88" w:rsidR="006673BB" w:rsidRDefault="006673BB" w:rsidP="00045F6B">
      <w:pPr>
        <w:pStyle w:val="NoSpacing"/>
        <w:rPr>
          <w:color w:val="767171" w:themeColor="background2" w:themeShade="80"/>
          <w:sz w:val="24"/>
          <w:szCs w:val="24"/>
        </w:rPr>
      </w:pPr>
    </w:p>
    <w:p w14:paraId="24714A77" w14:textId="62F2EC63" w:rsidR="00045F6B" w:rsidRDefault="006673BB" w:rsidP="00045F6B">
      <w:pPr>
        <w:pStyle w:val="NoSpacing"/>
        <w:rPr>
          <w:color w:val="767171" w:themeColor="background2" w:themeShade="80"/>
          <w:sz w:val="24"/>
          <w:szCs w:val="24"/>
        </w:rPr>
      </w:pPr>
      <w:r>
        <w:rPr>
          <w:color w:val="767171" w:themeColor="background2" w:themeShade="80"/>
          <w:sz w:val="24"/>
          <w:szCs w:val="24"/>
        </w:rPr>
        <w:t xml:space="preserve">We reserve the right to take further action to recover any monies owed to us, following continued failure to </w:t>
      </w:r>
      <w:r>
        <w:rPr>
          <w:color w:val="767171" w:themeColor="background2" w:themeShade="80"/>
          <w:sz w:val="24"/>
          <w:szCs w:val="24"/>
        </w:rPr>
        <w:t>settle overdue amounts owed</w:t>
      </w:r>
      <w:r>
        <w:rPr>
          <w:color w:val="767171" w:themeColor="background2" w:themeShade="80"/>
          <w:sz w:val="24"/>
          <w:szCs w:val="24"/>
        </w:rPr>
        <w:t xml:space="preserve">, </w:t>
      </w:r>
      <w:r>
        <w:rPr>
          <w:color w:val="767171" w:themeColor="background2" w:themeShade="80"/>
          <w:sz w:val="24"/>
          <w:szCs w:val="24"/>
        </w:rPr>
        <w:t xml:space="preserve">and you (the client) will be liable for any costs The Butterfly Room incurs as a result of us having to take further action. Further action can </w:t>
      </w:r>
      <w:r>
        <w:rPr>
          <w:color w:val="767171" w:themeColor="background2" w:themeShade="80"/>
          <w:sz w:val="24"/>
          <w:szCs w:val="24"/>
        </w:rPr>
        <w:t xml:space="preserve">include instructing a debt collection agency and/or </w:t>
      </w:r>
      <w:r>
        <w:rPr>
          <w:color w:val="767171" w:themeColor="background2" w:themeShade="80"/>
          <w:sz w:val="24"/>
          <w:szCs w:val="24"/>
        </w:rPr>
        <w:t xml:space="preserve">legal </w:t>
      </w:r>
      <w:r>
        <w:rPr>
          <w:color w:val="767171" w:themeColor="background2" w:themeShade="80"/>
          <w:sz w:val="24"/>
          <w:szCs w:val="24"/>
        </w:rPr>
        <w:t xml:space="preserve">action. </w:t>
      </w:r>
    </w:p>
    <w:p w14:paraId="5D94CA52" w14:textId="77777777" w:rsidR="006673BB" w:rsidRPr="006B2166" w:rsidRDefault="006673BB" w:rsidP="00045F6B">
      <w:pPr>
        <w:pStyle w:val="NoSpacing"/>
        <w:rPr>
          <w:color w:val="767171" w:themeColor="background2" w:themeShade="80"/>
          <w:sz w:val="24"/>
          <w:szCs w:val="24"/>
        </w:rPr>
      </w:pPr>
    </w:p>
    <w:p w14:paraId="2E3B621A" w14:textId="3E41C516" w:rsidR="00291CB8" w:rsidRPr="006B2166" w:rsidRDefault="00291CB8" w:rsidP="00045F6B">
      <w:pPr>
        <w:pStyle w:val="NoSpacing"/>
        <w:rPr>
          <w:color w:val="767171" w:themeColor="background2" w:themeShade="80"/>
          <w:sz w:val="24"/>
          <w:szCs w:val="24"/>
        </w:rPr>
      </w:pPr>
      <w:r w:rsidRPr="006B2166">
        <w:rPr>
          <w:b/>
          <w:bCs/>
          <w:color w:val="767171" w:themeColor="background2" w:themeShade="80"/>
          <w:sz w:val="24"/>
          <w:szCs w:val="24"/>
        </w:rPr>
        <w:t>Late cancellations</w:t>
      </w:r>
      <w:r w:rsidR="00045F6B" w:rsidRPr="006B2166">
        <w:rPr>
          <w:b/>
          <w:bCs/>
          <w:color w:val="767171" w:themeColor="background2" w:themeShade="80"/>
          <w:sz w:val="24"/>
          <w:szCs w:val="24"/>
        </w:rPr>
        <w:t xml:space="preserve">- </w:t>
      </w:r>
      <w:r w:rsidRPr="006B2166">
        <w:rPr>
          <w:color w:val="767171" w:themeColor="background2" w:themeShade="80"/>
          <w:sz w:val="24"/>
          <w:szCs w:val="24"/>
        </w:rPr>
        <w:t> if an appointment is cancelled with less than 24hours notice, 100% of the fee will be charged. </w:t>
      </w:r>
    </w:p>
    <w:p w14:paraId="7C32B122" w14:textId="77777777" w:rsidR="00045F6B" w:rsidRPr="006B2166" w:rsidRDefault="00045F6B" w:rsidP="00045F6B">
      <w:pPr>
        <w:pStyle w:val="NoSpacing"/>
        <w:rPr>
          <w:color w:val="767171" w:themeColor="background2" w:themeShade="80"/>
          <w:sz w:val="24"/>
          <w:szCs w:val="24"/>
        </w:rPr>
      </w:pPr>
    </w:p>
    <w:p w14:paraId="372F4AF9" w14:textId="4DC9573A" w:rsidR="00291CB8" w:rsidRPr="006B2166" w:rsidRDefault="00291CB8" w:rsidP="00045F6B">
      <w:pPr>
        <w:pStyle w:val="NoSpacing"/>
        <w:rPr>
          <w:color w:val="767171" w:themeColor="background2" w:themeShade="80"/>
          <w:sz w:val="24"/>
          <w:szCs w:val="24"/>
        </w:rPr>
      </w:pPr>
      <w:r w:rsidRPr="006B2166">
        <w:rPr>
          <w:b/>
          <w:bCs/>
          <w:color w:val="767171" w:themeColor="background2" w:themeShade="80"/>
          <w:sz w:val="24"/>
          <w:szCs w:val="24"/>
        </w:rPr>
        <w:t>Travel -</w:t>
      </w:r>
      <w:r w:rsidRPr="006B2166">
        <w:rPr>
          <w:color w:val="767171" w:themeColor="background2" w:themeShade="80"/>
          <w:sz w:val="24"/>
          <w:szCs w:val="24"/>
        </w:rPr>
        <w:t xml:space="preserve"> All home/school visits are charged at our hourly rate </w:t>
      </w:r>
      <w:r w:rsidR="00045F6B" w:rsidRPr="006B2166">
        <w:rPr>
          <w:color w:val="767171" w:themeColor="background2" w:themeShade="80"/>
          <w:sz w:val="24"/>
          <w:szCs w:val="24"/>
        </w:rPr>
        <w:t xml:space="preserve">unless otherwise agreed in advance, </w:t>
      </w:r>
      <w:r w:rsidRPr="006B2166">
        <w:rPr>
          <w:color w:val="767171" w:themeColor="background2" w:themeShade="80"/>
          <w:sz w:val="24"/>
          <w:szCs w:val="24"/>
        </w:rPr>
        <w:t xml:space="preserve">and travel  is charged at 45p per mile. </w:t>
      </w:r>
    </w:p>
    <w:p w14:paraId="1C120921" w14:textId="77777777" w:rsidR="00291CB8" w:rsidRPr="006B2166" w:rsidRDefault="00291CB8" w:rsidP="00045F6B">
      <w:pPr>
        <w:pStyle w:val="NoSpacing"/>
        <w:rPr>
          <w:color w:val="767171" w:themeColor="background2" w:themeShade="80"/>
        </w:rPr>
      </w:pPr>
    </w:p>
    <w:sectPr w:rsidR="00291CB8" w:rsidRPr="006B2166" w:rsidSect="00291CB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5855B" w14:textId="77777777" w:rsidR="007C5C41" w:rsidRDefault="007C5C41" w:rsidP="002E3B7B">
      <w:pPr>
        <w:spacing w:after="0" w:line="240" w:lineRule="auto"/>
      </w:pPr>
      <w:r>
        <w:separator/>
      </w:r>
    </w:p>
  </w:endnote>
  <w:endnote w:type="continuationSeparator" w:id="0">
    <w:p w14:paraId="20C3599F" w14:textId="77777777" w:rsidR="007C5C41" w:rsidRDefault="007C5C41" w:rsidP="002E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12034" w14:textId="568D33D6" w:rsidR="002E3B7B" w:rsidRDefault="002E3B7B" w:rsidP="002E3B7B">
    <w:pPr>
      <w:pStyle w:val="Footer"/>
    </w:pPr>
    <w:r w:rsidRPr="003E1DC1">
      <w:rPr>
        <w:rFonts w:ascii="Times New Roman" w:eastAsia="Calibri" w:hAnsi="Times New Roman" w:cs="Times New Roman"/>
        <w:sz w:val="16"/>
        <w:szCs w:val="16"/>
      </w:rPr>
      <w:t xml:space="preserve">Registered Address: </w:t>
    </w:r>
    <w:r w:rsidR="00CC2515" w:rsidRPr="00CC2515">
      <w:rPr>
        <w:rFonts w:ascii="Times New Roman" w:hAnsi="Times New Roman" w:cs="Times New Roman"/>
        <w:color w:val="222222"/>
        <w:sz w:val="16"/>
        <w:szCs w:val="16"/>
        <w:shd w:val="clear" w:color="auto" w:fill="FFFFFF"/>
      </w:rPr>
      <w:t>Flat 1, Larwood School, Webb Rise, Stevenage, Herts, SG1 5QU.</w:t>
    </w:r>
    <w:r w:rsidRPr="00CC2515">
      <w:rPr>
        <w:rFonts w:ascii="Times New Roman" w:eastAsia="Calibri" w:hAnsi="Times New Roman" w:cs="Times New Roman"/>
        <w:sz w:val="16"/>
        <w:szCs w:val="16"/>
      </w:rPr>
      <w:t>company</w:t>
    </w:r>
    <w:r w:rsidRPr="003E1DC1">
      <w:rPr>
        <w:rFonts w:ascii="Times New Roman" w:eastAsia="Calibri" w:hAnsi="Times New Roman" w:cs="Times New Roman"/>
        <w:sz w:val="16"/>
        <w:szCs w:val="16"/>
      </w:rPr>
      <w:t xml:space="preserve"> registered in England and Wales: 10611478</w:t>
    </w:r>
  </w:p>
  <w:p w14:paraId="09BD177A" w14:textId="77777777" w:rsidR="002E3B7B" w:rsidRDefault="002E3B7B">
    <w:pPr>
      <w:pStyle w:val="Footer"/>
    </w:pPr>
  </w:p>
  <w:p w14:paraId="363A59B8" w14:textId="77777777" w:rsidR="002E3B7B" w:rsidRDefault="002E3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AD820" w14:textId="77777777" w:rsidR="007C5C41" w:rsidRDefault="007C5C41" w:rsidP="002E3B7B">
      <w:pPr>
        <w:spacing w:after="0" w:line="240" w:lineRule="auto"/>
      </w:pPr>
      <w:r>
        <w:separator/>
      </w:r>
    </w:p>
  </w:footnote>
  <w:footnote w:type="continuationSeparator" w:id="0">
    <w:p w14:paraId="0633724A" w14:textId="77777777" w:rsidR="007C5C41" w:rsidRDefault="007C5C41" w:rsidP="002E3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C7A9B"/>
    <w:multiLevelType w:val="hybridMultilevel"/>
    <w:tmpl w:val="AD8EB4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180737"/>
    <w:multiLevelType w:val="multilevel"/>
    <w:tmpl w:val="CDA6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ENv+gxV0lZqEGU3/VU8+PukID61N3rriBUAlM1dgynARhNnjpPG2yUgs4cMqSdEh+4ixgJ2vo12UDtzglgXUKQ==" w:salt="SzeRftc0XgRmBo96PWYOp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B7B"/>
    <w:rsid w:val="00045F6B"/>
    <w:rsid w:val="001B36AA"/>
    <w:rsid w:val="002675C6"/>
    <w:rsid w:val="00291CB8"/>
    <w:rsid w:val="002E3B7B"/>
    <w:rsid w:val="003009AD"/>
    <w:rsid w:val="00401A7E"/>
    <w:rsid w:val="00481812"/>
    <w:rsid w:val="005A731E"/>
    <w:rsid w:val="00640683"/>
    <w:rsid w:val="006673BB"/>
    <w:rsid w:val="006B2166"/>
    <w:rsid w:val="007A22C5"/>
    <w:rsid w:val="007C5C41"/>
    <w:rsid w:val="009772E6"/>
    <w:rsid w:val="009B64D4"/>
    <w:rsid w:val="009C12E0"/>
    <w:rsid w:val="00A86C06"/>
    <w:rsid w:val="00CC2515"/>
    <w:rsid w:val="00DD0FBC"/>
    <w:rsid w:val="00E43F94"/>
    <w:rsid w:val="00EE2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0EA3"/>
  <w15:chartTrackingRefBased/>
  <w15:docId w15:val="{42B9DEC8-9DCB-4E12-B81E-C72514AE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B7B"/>
  </w:style>
  <w:style w:type="paragraph" w:styleId="Footer">
    <w:name w:val="footer"/>
    <w:basedOn w:val="Normal"/>
    <w:link w:val="FooterChar"/>
    <w:uiPriority w:val="99"/>
    <w:unhideWhenUsed/>
    <w:rsid w:val="002E3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B7B"/>
  </w:style>
  <w:style w:type="paragraph" w:styleId="NoSpacing">
    <w:name w:val="No Spacing"/>
    <w:uiPriority w:val="1"/>
    <w:qFormat/>
    <w:rsid w:val="00291CB8"/>
    <w:pPr>
      <w:spacing w:after="0" w:line="240" w:lineRule="auto"/>
    </w:pPr>
  </w:style>
  <w:style w:type="paragraph" w:styleId="ListParagraph">
    <w:name w:val="List Paragraph"/>
    <w:basedOn w:val="Normal"/>
    <w:uiPriority w:val="34"/>
    <w:qFormat/>
    <w:rsid w:val="00045F6B"/>
    <w:pPr>
      <w:ind w:left="720"/>
      <w:contextualSpacing/>
    </w:pPr>
  </w:style>
  <w:style w:type="character" w:styleId="Hyperlink">
    <w:name w:val="Hyperlink"/>
    <w:basedOn w:val="DefaultParagraphFont"/>
    <w:uiPriority w:val="99"/>
    <w:unhideWhenUsed/>
    <w:rsid w:val="006B2166"/>
    <w:rPr>
      <w:color w:val="0563C1" w:themeColor="hyperlink"/>
      <w:u w:val="single"/>
    </w:rPr>
  </w:style>
  <w:style w:type="character" w:styleId="UnresolvedMention">
    <w:name w:val="Unresolved Mention"/>
    <w:basedOn w:val="DefaultParagraphFont"/>
    <w:uiPriority w:val="99"/>
    <w:semiHidden/>
    <w:unhideWhenUsed/>
    <w:rsid w:val="006B21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ura@thebutterflyroo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535</Words>
  <Characters>3051</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Emma</cp:lastModifiedBy>
  <cp:revision>7</cp:revision>
  <dcterms:created xsi:type="dcterms:W3CDTF">2020-09-21T11:44:00Z</dcterms:created>
  <dcterms:modified xsi:type="dcterms:W3CDTF">2020-11-12T15:32:00Z</dcterms:modified>
</cp:coreProperties>
</file>